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A2" w:rsidRDefault="00D13DB6">
      <w:pPr>
        <w:pStyle w:val="NoSpacing"/>
        <w:rPr>
          <w:rFonts w:ascii="Britannic Bold" w:hAnsi="Britannic Bold"/>
          <w:sz w:val="24"/>
          <w:szCs w:val="24"/>
        </w:rPr>
      </w:pPr>
      <w:bookmarkStart w:id="0" w:name="_GoBack"/>
      <w:bookmarkEnd w:id="0"/>
      <w:r>
        <w:rPr>
          <w:rFonts w:ascii="Britannic Bold" w:hAnsi="Britannic Bold"/>
          <w:sz w:val="24"/>
          <w:szCs w:val="24"/>
        </w:rPr>
        <w:t>Vera Russell Graduate Student Travel Funds Application</w:t>
      </w:r>
    </w:p>
    <w:p w:rsidR="00DD46A2" w:rsidRDefault="00D13DB6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College of Education and Learning Design</w:t>
      </w:r>
    </w:p>
    <w:p w:rsidR="00DD46A2" w:rsidRDefault="00DD46A2">
      <w:pPr>
        <w:pStyle w:val="NoSpacing"/>
        <w:rPr>
          <w:sz w:val="20"/>
          <w:szCs w:val="20"/>
        </w:rPr>
      </w:pPr>
    </w:p>
    <w:p w:rsidR="00DD46A2" w:rsidRDefault="00D13DB6">
      <w:pPr>
        <w:pStyle w:val="NoSpacing"/>
      </w:pPr>
      <w:r>
        <w:rPr>
          <w:b/>
          <w:sz w:val="20"/>
          <w:szCs w:val="20"/>
        </w:rPr>
        <w:t xml:space="preserve">Last Name:  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First name:</w:t>
      </w:r>
      <w:r>
        <w:rPr>
          <w:sz w:val="20"/>
          <w:szCs w:val="20"/>
        </w:rPr>
        <w:t xml:space="preserve">  </w:t>
      </w:r>
    </w:p>
    <w:p w:rsidR="00DD46A2" w:rsidRDefault="00DD46A2">
      <w:pPr>
        <w:pStyle w:val="NoSpacing"/>
        <w:rPr>
          <w:sz w:val="20"/>
          <w:szCs w:val="20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DD46A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46A2" w:rsidRDefault="00D13DB6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FUND INFORMATION</w:t>
            </w: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Vera Russell </w:t>
            </w:r>
            <w:r>
              <w:rPr>
                <w:sz w:val="20"/>
                <w:szCs w:val="20"/>
              </w:rPr>
              <w:t xml:space="preserve">Graduate Student Travel Fund was developed to support CoELD graduate students presenting at a regional, national, or international professional conference. The applications are reviewed and awarded on an ongoing basis, with the committee meeting monthly.  </w:t>
            </w:r>
            <w:r>
              <w:rPr>
                <w:sz w:val="20"/>
                <w:szCs w:val="20"/>
              </w:rPr>
              <w:t>Students may apply for multiple awards across cycles; however, preference is given to those who have not received funding. The maximum award of $2500 per graduate student will be provided in the form of reimbursement. Recipients and award amounts will be d</w:t>
            </w:r>
            <w:r>
              <w:rPr>
                <w:sz w:val="20"/>
                <w:szCs w:val="20"/>
              </w:rPr>
              <w:t>etermined the Graduate Committee of the College of Education and Learning Design.</w:t>
            </w: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1"/>
              </w:numPr>
              <w:ind w:left="270" w:hanging="270"/>
            </w:pPr>
            <w:r>
              <w:rPr>
                <w:sz w:val="20"/>
                <w:szCs w:val="20"/>
              </w:rPr>
              <w:t xml:space="preserve">First Name: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2. Middle Name: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3. Last Name: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ind w:left="270" w:hanging="270"/>
            </w:pPr>
            <w:r>
              <w:rPr>
                <w:sz w:val="20"/>
                <w:szCs w:val="20"/>
              </w:rPr>
              <w:t xml:space="preserve">4.   SCSU Student  I.D.  Number: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ind w:left="270" w:hanging="270"/>
            </w:pPr>
            <w:r>
              <w:rPr>
                <w:sz w:val="20"/>
                <w:szCs w:val="20"/>
              </w:rPr>
              <w:t xml:space="preserve">5.   Address: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6. City: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7. State: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8. Zip: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ind w:left="270" w:hanging="270"/>
            </w:pPr>
            <w:r>
              <w:rPr>
                <w:sz w:val="20"/>
                <w:szCs w:val="20"/>
              </w:rPr>
              <w:t>9.   Phone:  (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10.  Email: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11. Graduate Program: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ind w:left="360" w:hanging="360"/>
              <w:jc w:val="center"/>
            </w:pPr>
            <w:r>
              <w:rPr>
                <w:b/>
                <w:sz w:val="28"/>
                <w:szCs w:val="28"/>
              </w:rPr>
              <w:t>ELIGIBILITY</w:t>
            </w: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Date of application: January 15 </w:t>
            </w:r>
            <w:r>
              <w:rPr>
                <w:sz w:val="20"/>
                <w:szCs w:val="20"/>
              </w:rPr>
              <w:t xml:space="preserve">             April 1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>Have you received monies from the Vera Russell Fund before?   Yes    No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If yes, specify the amount and date: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Have you applied for other funding for this project?   Yes   No   </w:t>
            </w:r>
          </w:p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If yes, please describe: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rPr>
                <w:sz w:val="20"/>
                <w:szCs w:val="20"/>
              </w:rPr>
            </w:pPr>
          </w:p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 xml:space="preserve">presentation: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ind w:left="270" w:hanging="270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numPr>
                <w:ilvl w:val="0"/>
                <w:numId w:val="2"/>
              </w:numPr>
              <w:ind w:left="270" w:hanging="270"/>
            </w:pPr>
            <w:r>
              <w:rPr>
                <w:sz w:val="20"/>
                <w:szCs w:val="20"/>
              </w:rPr>
              <w:t xml:space="preserve">Type of presentation: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8.  Name of conference: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</w:t>
            </w:r>
          </w:p>
          <w:p w:rsidR="00DD46A2" w:rsidRDefault="00D13D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DD46A2" w:rsidRDefault="00D13DB6">
            <w:pPr>
              <w:pStyle w:val="NoSpacing"/>
            </w:pPr>
            <w:r>
              <w:rPr>
                <w:sz w:val="20"/>
                <w:szCs w:val="20"/>
              </w:rPr>
              <w:t xml:space="preserve">9. Dates of conference: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10. Date of presentation: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ind w:left="270" w:hanging="270"/>
            </w:pPr>
            <w:r>
              <w:rPr>
                <w:sz w:val="20"/>
                <w:szCs w:val="20"/>
              </w:rPr>
              <w:t xml:space="preserve">11.   Presenter: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12.  Co-Presenter: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13</w:t>
            </w:r>
            <w:r>
              <w:rPr>
                <w:sz w:val="20"/>
                <w:szCs w:val="20"/>
              </w:rPr>
              <w:t xml:space="preserve">. Faculty Advisor: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</w:pPr>
            <w:r>
              <w:rPr>
                <w:sz w:val="20"/>
                <w:szCs w:val="20"/>
              </w:rPr>
              <w:t>14. Level at which the paper will be presented:    Regional   National    International</w:t>
            </w:r>
          </w:p>
          <w:p w:rsidR="00DD46A2" w:rsidRDefault="00DD46A2">
            <w:pPr>
              <w:pStyle w:val="NoSpacing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</w:pPr>
            <w:r>
              <w:rPr>
                <w:sz w:val="20"/>
                <w:szCs w:val="20"/>
              </w:rPr>
              <w:t xml:space="preserve">15. Amount of projected expenses: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DD46A2" w:rsidRDefault="00DD46A2">
            <w:pPr>
              <w:pStyle w:val="NoSpacing"/>
              <w:rPr>
                <w:sz w:val="20"/>
                <w:szCs w:val="20"/>
              </w:rPr>
            </w:pP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SUBMISSION</w:t>
            </w:r>
          </w:p>
        </w:tc>
      </w:tr>
      <w:tr w:rsidR="00DD46A2">
        <w:tblPrEx>
          <w:tblCellMar>
            <w:top w:w="0" w:type="dxa"/>
            <w:bottom w:w="0" w:type="dxa"/>
          </w:tblCellMar>
        </w:tblPrEx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A2" w:rsidRDefault="00D13D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applications must be submitted with copies of the following:</w:t>
            </w:r>
          </w:p>
          <w:p w:rsidR="00DD46A2" w:rsidRDefault="00D13DB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 letter </w:t>
            </w:r>
            <w:r>
              <w:rPr>
                <w:sz w:val="20"/>
                <w:szCs w:val="20"/>
              </w:rPr>
              <w:t>(including description of presentation);</w:t>
            </w:r>
          </w:p>
          <w:p w:rsidR="00DD46A2" w:rsidRDefault="00D13DB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with evidence of the proposal acceptance; and </w:t>
            </w:r>
          </w:p>
          <w:p w:rsidR="00DD46A2" w:rsidRDefault="00D13DB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Outlined budget expenses, including documentation of budget estimates</w:t>
            </w:r>
          </w:p>
          <w:p w:rsidR="00DD46A2" w:rsidRDefault="00D13DB6">
            <w:pPr>
              <w:pStyle w:val="NoSpacing"/>
            </w:pPr>
            <w:r>
              <w:rPr>
                <w:i/>
                <w:sz w:val="20"/>
                <w:szCs w:val="20"/>
              </w:rPr>
              <w:t xml:space="preserve">Participation in presentations, poster sessions, or round table discussions are </w:t>
            </w:r>
            <w:r>
              <w:rPr>
                <w:i/>
                <w:sz w:val="20"/>
                <w:szCs w:val="20"/>
              </w:rPr>
              <w:t>acceptable for funding. Presentation must not have occurred prior to application date. Funding is only in the form of reimbursement for original receipts.</w:t>
            </w:r>
            <w:r>
              <w:rPr>
                <w:sz w:val="20"/>
                <w:szCs w:val="20"/>
              </w:rPr>
              <w:t xml:space="preserve">  Please submit this application and supporting documentation materials to the Office of the Dean of t</w:t>
            </w:r>
            <w:r>
              <w:rPr>
                <w:sz w:val="20"/>
                <w:szCs w:val="20"/>
              </w:rPr>
              <w:t xml:space="preserve">he College of Education and Learning Design – Education Building A110 or electronically to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soe@stcloudstate.edu</w:t>
              </w:r>
            </w:hyperlink>
            <w:r>
              <w:rPr>
                <w:sz w:val="20"/>
                <w:szCs w:val="20"/>
              </w:rPr>
              <w:t xml:space="preserve"> .</w:t>
            </w:r>
          </w:p>
        </w:tc>
      </w:tr>
    </w:tbl>
    <w:p w:rsidR="00DD46A2" w:rsidRDefault="00DD46A2">
      <w:pPr>
        <w:pStyle w:val="NoSpacing"/>
        <w:rPr>
          <w:sz w:val="20"/>
          <w:szCs w:val="20"/>
        </w:rPr>
      </w:pPr>
    </w:p>
    <w:sectPr w:rsidR="00DD46A2">
      <w:pgSz w:w="12240" w:h="15840"/>
      <w:pgMar w:top="5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B6" w:rsidRDefault="00D13DB6">
      <w:pPr>
        <w:spacing w:after="0" w:line="240" w:lineRule="auto"/>
      </w:pPr>
      <w:r>
        <w:separator/>
      </w:r>
    </w:p>
  </w:endnote>
  <w:endnote w:type="continuationSeparator" w:id="0">
    <w:p w:rsidR="00D13DB6" w:rsidRDefault="00D1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B6" w:rsidRDefault="00D13D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DB6" w:rsidRDefault="00D1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16D"/>
    <w:multiLevelType w:val="multilevel"/>
    <w:tmpl w:val="6C66E76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B64E22"/>
    <w:multiLevelType w:val="multilevel"/>
    <w:tmpl w:val="7F660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2C1E"/>
    <w:multiLevelType w:val="multilevel"/>
    <w:tmpl w:val="7ED2E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46A2"/>
    <w:rsid w:val="004F7B4D"/>
    <w:rsid w:val="00D13DB6"/>
    <w:rsid w:val="00D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DDA42-3D5B-4F02-B833-B6D7CFC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</w:pPr>
    <w:rPr>
      <w:sz w:val="22"/>
      <w:szCs w:val="2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e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Schneider</dc:creator>
  <cp:lastModifiedBy>Kustritz, Katie A.</cp:lastModifiedBy>
  <cp:revision>2</cp:revision>
  <cp:lastPrinted>2010-09-02T15:04:00Z</cp:lastPrinted>
  <dcterms:created xsi:type="dcterms:W3CDTF">2021-12-02T17:01:00Z</dcterms:created>
  <dcterms:modified xsi:type="dcterms:W3CDTF">2021-12-02T17:01:00Z</dcterms:modified>
</cp:coreProperties>
</file>